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936" w:rsidRDefault="00F42A2F" w:rsidP="00D863A5">
      <w:pPr>
        <w:pStyle w:val="Heading2"/>
        <w:jc w:val="center"/>
        <w:rPr>
          <w:rFonts w:ascii="Arial" w:hAnsi="Arial" w:cs="Arial"/>
          <w:color w:val="231F20"/>
          <w:sz w:val="28"/>
          <w:szCs w:val="28"/>
        </w:rPr>
      </w:pPr>
      <w:r>
        <w:rPr>
          <w:rFonts w:ascii="Arial" w:hAnsi="Arial" w:cs="Arial"/>
          <w:color w:val="231F20"/>
          <w:sz w:val="28"/>
          <w:szCs w:val="28"/>
        </w:rPr>
        <w:t xml:space="preserve">Teaching Assistant </w:t>
      </w:r>
      <w:r w:rsidR="00604FD4">
        <w:rPr>
          <w:rFonts w:ascii="Arial" w:hAnsi="Arial" w:cs="Arial"/>
          <w:color w:val="231F20"/>
          <w:sz w:val="28"/>
          <w:szCs w:val="28"/>
        </w:rPr>
        <w:t>(Part Time)</w:t>
      </w:r>
    </w:p>
    <w:p w:rsidR="00DB1C6F" w:rsidRPr="00DB1C6F" w:rsidRDefault="00DB1C6F" w:rsidP="00DB1C6F">
      <w:pPr>
        <w:jc w:val="center"/>
        <w:rPr>
          <w:rFonts w:ascii="Arial" w:hAnsi="Arial" w:cs="Arial"/>
          <w:sz w:val="36"/>
          <w:szCs w:val="36"/>
        </w:rPr>
      </w:pPr>
      <w:r w:rsidRPr="00DB1C6F">
        <w:rPr>
          <w:rFonts w:ascii="Arial" w:hAnsi="Arial" w:cs="Arial"/>
          <w:sz w:val="36"/>
          <w:szCs w:val="36"/>
        </w:rPr>
        <w:t>Maternity Cover</w:t>
      </w:r>
    </w:p>
    <w:p w:rsidR="00CF2615" w:rsidRDefault="00CF2615"/>
    <w:tbl>
      <w:tblPr>
        <w:tblStyle w:val="TableGrid"/>
        <w:tblW w:w="0" w:type="auto"/>
        <w:tblLook w:val="04A0" w:firstRow="1" w:lastRow="0" w:firstColumn="1" w:lastColumn="0" w:noHBand="0" w:noVBand="1"/>
      </w:tblPr>
      <w:tblGrid>
        <w:gridCol w:w="4982"/>
        <w:gridCol w:w="4987"/>
      </w:tblGrid>
      <w:tr w:rsidR="00CF2615" w:rsidTr="0082102D">
        <w:tc>
          <w:tcPr>
            <w:tcW w:w="9969" w:type="dxa"/>
            <w:gridSpan w:val="2"/>
          </w:tcPr>
          <w:p w:rsidR="00CF2615" w:rsidRDefault="00A64034">
            <w:r>
              <w:rPr>
                <w:rFonts w:ascii="Arial" w:hAnsi="Arial" w:cs="Arial"/>
                <w:b/>
                <w:szCs w:val="24"/>
              </w:rPr>
              <w:t>Job details</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Employer</w:t>
            </w:r>
          </w:p>
        </w:tc>
        <w:tc>
          <w:tcPr>
            <w:tcW w:w="4987" w:type="dxa"/>
            <w:vAlign w:val="center"/>
          </w:tcPr>
          <w:p w:rsidR="00CF2615" w:rsidRDefault="00A64034">
            <w:pPr>
              <w:rPr>
                <w:rFonts w:ascii="Arial" w:hAnsi="Arial" w:cs="Arial"/>
                <w:bCs/>
                <w:szCs w:val="24"/>
              </w:rPr>
            </w:pPr>
            <w:r>
              <w:rPr>
                <w:rFonts w:ascii="Arial" w:hAnsi="Arial" w:cs="Arial"/>
                <w:bCs/>
                <w:szCs w:val="24"/>
              </w:rPr>
              <w:t>Elthorne Park High School</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Location</w:t>
            </w:r>
          </w:p>
        </w:tc>
        <w:tc>
          <w:tcPr>
            <w:tcW w:w="4987" w:type="dxa"/>
            <w:vAlign w:val="center"/>
          </w:tcPr>
          <w:p w:rsidR="00CF2615" w:rsidRDefault="00A64034">
            <w:pPr>
              <w:rPr>
                <w:rFonts w:ascii="Arial" w:hAnsi="Arial" w:cs="Arial"/>
                <w:bCs/>
                <w:szCs w:val="24"/>
              </w:rPr>
            </w:pPr>
            <w:r>
              <w:rPr>
                <w:rFonts w:ascii="Arial" w:hAnsi="Arial" w:cs="Arial"/>
                <w:bCs/>
                <w:szCs w:val="24"/>
              </w:rPr>
              <w:t>Ealing, London</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Salary</w:t>
            </w:r>
          </w:p>
        </w:tc>
        <w:tc>
          <w:tcPr>
            <w:tcW w:w="4987" w:type="dxa"/>
            <w:vAlign w:val="center"/>
          </w:tcPr>
          <w:p w:rsidR="00CF2615" w:rsidRDefault="002B79AE" w:rsidP="00B944F4">
            <w:pPr>
              <w:rPr>
                <w:rFonts w:ascii="Arial" w:hAnsi="Arial" w:cs="Arial"/>
                <w:bCs/>
                <w:szCs w:val="24"/>
              </w:rPr>
            </w:pPr>
            <w:r>
              <w:rPr>
                <w:rFonts w:ascii="Arial" w:hAnsi="Arial" w:cs="Arial"/>
                <w:bCs/>
                <w:szCs w:val="24"/>
              </w:rPr>
              <w:t>Scale 6</w:t>
            </w:r>
            <w:r w:rsidR="00F42A2F">
              <w:rPr>
                <w:rFonts w:ascii="Arial" w:hAnsi="Arial" w:cs="Arial"/>
                <w:bCs/>
                <w:szCs w:val="24"/>
              </w:rPr>
              <w:t xml:space="preserve"> – </w:t>
            </w:r>
            <w:r w:rsidR="0021433B">
              <w:rPr>
                <w:rFonts w:ascii="Arial" w:hAnsi="Arial" w:cs="Arial"/>
                <w:bCs/>
                <w:szCs w:val="24"/>
              </w:rPr>
              <w:t>(</w:t>
            </w:r>
            <w:r w:rsidR="00F42A2F">
              <w:rPr>
                <w:rFonts w:ascii="Arial" w:hAnsi="Arial" w:cs="Arial"/>
                <w:bCs/>
                <w:szCs w:val="24"/>
              </w:rPr>
              <w:t>actual salary £</w:t>
            </w:r>
            <w:r w:rsidR="000747FE">
              <w:rPr>
                <w:rFonts w:ascii="Arial" w:hAnsi="Arial" w:cs="Arial"/>
                <w:bCs/>
                <w:szCs w:val="24"/>
              </w:rPr>
              <w:t>16,367</w:t>
            </w:r>
            <w:r w:rsidR="00B944F4">
              <w:rPr>
                <w:rFonts w:ascii="Arial" w:hAnsi="Arial" w:cs="Arial"/>
                <w:bCs/>
                <w:szCs w:val="24"/>
              </w:rPr>
              <w:t>-£</w:t>
            </w:r>
            <w:r w:rsidR="000747FE">
              <w:rPr>
                <w:rFonts w:ascii="Arial" w:hAnsi="Arial" w:cs="Arial"/>
                <w:bCs/>
                <w:szCs w:val="24"/>
              </w:rPr>
              <w:t>16,878</w:t>
            </w:r>
            <w:r w:rsidR="0021433B">
              <w:rPr>
                <w:rFonts w:ascii="Arial" w:hAnsi="Arial" w:cs="Arial"/>
                <w:bCs/>
                <w:szCs w:val="24"/>
              </w:rPr>
              <w:t>)</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Contract type</w:t>
            </w:r>
          </w:p>
        </w:tc>
        <w:tc>
          <w:tcPr>
            <w:tcW w:w="4987" w:type="dxa"/>
            <w:vAlign w:val="center"/>
          </w:tcPr>
          <w:p w:rsidR="00CF2615" w:rsidRDefault="00DE7C83" w:rsidP="009E5A75">
            <w:pPr>
              <w:rPr>
                <w:rFonts w:ascii="Arial" w:hAnsi="Arial" w:cs="Arial"/>
                <w:bCs/>
                <w:szCs w:val="24"/>
              </w:rPr>
            </w:pPr>
            <w:r>
              <w:rPr>
                <w:rFonts w:ascii="Arial" w:hAnsi="Arial" w:cs="Arial"/>
                <w:bCs/>
                <w:szCs w:val="24"/>
              </w:rPr>
              <w:t>Part Time 3 Days per Week</w:t>
            </w:r>
          </w:p>
        </w:tc>
      </w:tr>
      <w:tr w:rsidR="00CF2615" w:rsidTr="0082102D">
        <w:tc>
          <w:tcPr>
            <w:tcW w:w="9969" w:type="dxa"/>
            <w:gridSpan w:val="2"/>
          </w:tcPr>
          <w:p w:rsidR="00CF2615" w:rsidRDefault="00A64034">
            <w:r>
              <w:rPr>
                <w:rFonts w:ascii="Arial" w:hAnsi="Arial" w:cs="Arial"/>
                <w:b/>
                <w:szCs w:val="24"/>
              </w:rPr>
              <w:t>Job dates</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Posted</w:t>
            </w:r>
          </w:p>
        </w:tc>
        <w:tc>
          <w:tcPr>
            <w:tcW w:w="4987" w:type="dxa"/>
            <w:vAlign w:val="center"/>
          </w:tcPr>
          <w:p w:rsidR="00CF2615" w:rsidRDefault="00FB0E64" w:rsidP="009E5A75">
            <w:pPr>
              <w:rPr>
                <w:rFonts w:ascii="Arial" w:hAnsi="Arial" w:cs="Arial"/>
                <w:bCs/>
                <w:szCs w:val="24"/>
              </w:rPr>
            </w:pPr>
            <w:r>
              <w:rPr>
                <w:rFonts w:ascii="Arial" w:hAnsi="Arial" w:cs="Arial"/>
                <w:bCs/>
                <w:szCs w:val="24"/>
              </w:rPr>
              <w:t>11.9.2024</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Closing date</w:t>
            </w:r>
          </w:p>
        </w:tc>
        <w:tc>
          <w:tcPr>
            <w:tcW w:w="4987" w:type="dxa"/>
            <w:vAlign w:val="center"/>
          </w:tcPr>
          <w:p w:rsidR="00CF2615" w:rsidRDefault="0082102D" w:rsidP="00B944F4">
            <w:pPr>
              <w:rPr>
                <w:rFonts w:ascii="Arial" w:hAnsi="Arial" w:cs="Arial"/>
                <w:bCs/>
                <w:szCs w:val="24"/>
              </w:rPr>
            </w:pPr>
            <w:r>
              <w:rPr>
                <w:rFonts w:ascii="Arial" w:hAnsi="Arial" w:cs="Arial"/>
                <w:bCs/>
                <w:szCs w:val="24"/>
              </w:rPr>
              <w:t xml:space="preserve">Midday on </w:t>
            </w:r>
            <w:r w:rsidR="00FB0E64">
              <w:rPr>
                <w:rFonts w:ascii="Arial" w:hAnsi="Arial" w:cs="Arial"/>
                <w:bCs/>
                <w:szCs w:val="24"/>
              </w:rPr>
              <w:t>Monday 16</w:t>
            </w:r>
            <w:r w:rsidR="00FB0E64" w:rsidRPr="00FB0E64">
              <w:rPr>
                <w:rFonts w:ascii="Arial" w:hAnsi="Arial" w:cs="Arial"/>
                <w:bCs/>
                <w:szCs w:val="24"/>
                <w:vertAlign w:val="superscript"/>
              </w:rPr>
              <w:t>th</w:t>
            </w:r>
            <w:r w:rsidR="00FB0E64">
              <w:rPr>
                <w:rFonts w:ascii="Arial" w:hAnsi="Arial" w:cs="Arial"/>
                <w:bCs/>
                <w:szCs w:val="24"/>
              </w:rPr>
              <w:t xml:space="preserve"> September</w:t>
            </w:r>
          </w:p>
        </w:tc>
      </w:tr>
      <w:tr w:rsidR="00CF2615" w:rsidTr="0082102D">
        <w:tc>
          <w:tcPr>
            <w:tcW w:w="4982" w:type="dxa"/>
            <w:vAlign w:val="center"/>
          </w:tcPr>
          <w:p w:rsidR="00CF2615" w:rsidRDefault="00A64034">
            <w:pPr>
              <w:rPr>
                <w:rFonts w:ascii="Arial" w:hAnsi="Arial" w:cs="Arial"/>
                <w:szCs w:val="24"/>
              </w:rPr>
            </w:pPr>
            <w:r>
              <w:rPr>
                <w:rFonts w:ascii="Arial" w:hAnsi="Arial" w:cs="Arial"/>
                <w:szCs w:val="24"/>
              </w:rPr>
              <w:t>Job starts</w:t>
            </w:r>
          </w:p>
        </w:tc>
        <w:tc>
          <w:tcPr>
            <w:tcW w:w="4987" w:type="dxa"/>
            <w:vAlign w:val="center"/>
          </w:tcPr>
          <w:p w:rsidR="00CF2615" w:rsidRDefault="00FB0E64">
            <w:pPr>
              <w:rPr>
                <w:rFonts w:ascii="Arial" w:hAnsi="Arial" w:cs="Arial"/>
                <w:bCs/>
                <w:szCs w:val="24"/>
              </w:rPr>
            </w:pPr>
            <w:r>
              <w:rPr>
                <w:rFonts w:ascii="Arial" w:hAnsi="Arial" w:cs="Arial"/>
                <w:bCs/>
                <w:szCs w:val="24"/>
              </w:rPr>
              <w:t>November 2024</w:t>
            </w:r>
          </w:p>
        </w:tc>
      </w:tr>
    </w:tbl>
    <w:p w:rsidR="00C34F17" w:rsidRDefault="00C34F17" w:rsidP="00804193">
      <w:pPr>
        <w:shd w:val="clear" w:color="auto" w:fill="FFFFFF"/>
        <w:rPr>
          <w:rFonts w:ascii="Arial" w:hAnsi="Arial" w:cs="Arial"/>
          <w:b/>
          <w:color w:val="231F20"/>
          <w:sz w:val="22"/>
          <w:szCs w:val="22"/>
        </w:rPr>
      </w:pPr>
    </w:p>
    <w:p w:rsidR="00C34F17" w:rsidRDefault="00C34F17" w:rsidP="00C34F17">
      <w:pPr>
        <w:ind w:right="-86"/>
        <w:rPr>
          <w:rFonts w:ascii="Arial" w:hAnsi="Arial" w:cs="Arial"/>
          <w:color w:val="000000"/>
          <w:sz w:val="22"/>
          <w:szCs w:val="22"/>
          <w:lang w:val="en-US" w:eastAsia="en-US"/>
        </w:rPr>
      </w:pPr>
    </w:p>
    <w:p w:rsidR="00A41B84" w:rsidRDefault="00A41B84" w:rsidP="00A41B84">
      <w:pPr>
        <w:ind w:right="-86"/>
        <w:rPr>
          <w:rFonts w:ascii="Arial" w:hAnsi="Arial" w:cs="Arial"/>
          <w:color w:val="000000"/>
          <w:sz w:val="22"/>
          <w:szCs w:val="22"/>
          <w:lang w:val="en-US" w:eastAsia="en-US"/>
        </w:rPr>
      </w:pPr>
      <w:r>
        <w:rPr>
          <w:rFonts w:ascii="Arial" w:hAnsi="Arial" w:cs="Arial"/>
          <w:color w:val="000000"/>
          <w:sz w:val="22"/>
          <w:szCs w:val="22"/>
          <w:lang w:val="en-US" w:eastAsia="en-US"/>
        </w:rPr>
        <w:t xml:space="preserve">Elthorne Park High School is a successful and significantly oversubscribed 11-18 mixed school with 1400 students including 250 in the Sixth Form, based in the Queen of suburbs, Ealing. A high-performing school that has risen to become one of the top performing schools in West London and inside the top 250 in the country, we are continuing to improve. </w:t>
      </w:r>
    </w:p>
    <w:p w:rsidR="00A41B84" w:rsidRDefault="00A41B84" w:rsidP="00A41B84">
      <w:pPr>
        <w:ind w:right="-357"/>
        <w:rPr>
          <w:rFonts w:ascii="Arial" w:hAnsi="Arial" w:cs="Arial"/>
          <w:color w:val="000000"/>
          <w:sz w:val="22"/>
          <w:szCs w:val="22"/>
          <w:lang w:val="en-US" w:eastAsia="en-US"/>
        </w:rPr>
      </w:pPr>
    </w:p>
    <w:p w:rsidR="00A41B84" w:rsidRDefault="00A41B84" w:rsidP="00A41B84">
      <w:pPr>
        <w:rPr>
          <w:rFonts w:ascii="Arial" w:hAnsi="Arial" w:cs="Arial"/>
          <w:sz w:val="22"/>
          <w:szCs w:val="22"/>
        </w:rPr>
      </w:pPr>
      <w:r>
        <w:rPr>
          <w:rFonts w:ascii="Arial" w:hAnsi="Arial" w:cs="Arial"/>
          <w:sz w:val="22"/>
          <w:szCs w:val="22"/>
        </w:rPr>
        <w:t xml:space="preserve">With a new £14 million state of the art building equipped as a centre of excellence, we offer a range of outstanding resources with a particular focus on ICT and new technologies.  </w:t>
      </w:r>
    </w:p>
    <w:p w:rsidR="00A41B84" w:rsidRDefault="00A41B84" w:rsidP="00A41B84">
      <w:pPr>
        <w:rPr>
          <w:rFonts w:ascii="Arial" w:hAnsi="Arial" w:cs="Arial"/>
          <w:sz w:val="22"/>
          <w:szCs w:val="22"/>
        </w:rPr>
      </w:pPr>
    </w:p>
    <w:p w:rsidR="00A41B84" w:rsidRDefault="00A41B84" w:rsidP="00A41B84">
      <w:pPr>
        <w:rPr>
          <w:rFonts w:ascii="Arial" w:hAnsi="Arial" w:cs="Arial"/>
          <w:sz w:val="22"/>
          <w:szCs w:val="22"/>
        </w:rPr>
      </w:pPr>
      <w:r>
        <w:rPr>
          <w:rFonts w:ascii="Arial" w:hAnsi="Arial" w:cs="Arial"/>
          <w:sz w:val="22"/>
          <w:szCs w:val="22"/>
        </w:rPr>
        <w:t xml:space="preserve">In March 2019 Ofsted judged us as outstanding and this year we also achieved 4 SSAT Leading Edge Awards (variety of teaching approaches, engagement with evidence and research, professional learning and educational outcomes). </w:t>
      </w:r>
    </w:p>
    <w:p w:rsidR="00A41B84" w:rsidRDefault="00A41B84" w:rsidP="00A41B84">
      <w:pPr>
        <w:rPr>
          <w:rFonts w:ascii="Arial" w:hAnsi="Arial" w:cs="Arial"/>
          <w:sz w:val="22"/>
          <w:szCs w:val="22"/>
        </w:rPr>
      </w:pPr>
    </w:p>
    <w:p w:rsidR="00A41B84" w:rsidRDefault="00A41B84" w:rsidP="00A41B84">
      <w:pPr>
        <w:rPr>
          <w:rFonts w:ascii="Arial" w:hAnsi="Arial" w:cs="Arial"/>
          <w:b/>
          <w:color w:val="231F20"/>
          <w:sz w:val="22"/>
          <w:szCs w:val="22"/>
        </w:rPr>
      </w:pPr>
      <w:r>
        <w:rPr>
          <w:rFonts w:ascii="Arial" w:hAnsi="Arial" w:cs="Arial"/>
          <w:sz w:val="22"/>
          <w:szCs w:val="22"/>
        </w:rPr>
        <w:t>We are seeking to appoint a Teaching Assistant to join our hardworking and successful department. Ea</w:t>
      </w:r>
      <w:r w:rsidR="00593DA6">
        <w:rPr>
          <w:rFonts w:ascii="Arial" w:hAnsi="Arial" w:cs="Arial"/>
          <w:sz w:val="22"/>
          <w:szCs w:val="22"/>
        </w:rPr>
        <w:t>ch</w:t>
      </w:r>
      <w:r>
        <w:rPr>
          <w:rFonts w:ascii="Arial" w:hAnsi="Arial" w:cs="Arial"/>
          <w:sz w:val="22"/>
          <w:szCs w:val="22"/>
        </w:rPr>
        <w:t xml:space="preserve"> member of the team is linked to a curriculum area and specific area of need. We hope that the successful candidate will work with students with social, emotional and mental health difficulties. </w:t>
      </w:r>
    </w:p>
    <w:p w:rsidR="00A41B84" w:rsidRDefault="00A41B84" w:rsidP="00A41B84">
      <w:pPr>
        <w:shd w:val="clear" w:color="auto" w:fill="FFFFFF"/>
        <w:rPr>
          <w:rFonts w:ascii="Arial" w:hAnsi="Arial" w:cs="Arial"/>
          <w:b/>
          <w:color w:val="231F20"/>
          <w:sz w:val="22"/>
          <w:szCs w:val="22"/>
        </w:rPr>
      </w:pPr>
    </w:p>
    <w:p w:rsidR="00A41B84" w:rsidRDefault="00A41B84" w:rsidP="00A41B84">
      <w:pPr>
        <w:shd w:val="clear" w:color="auto" w:fill="FFFFFF"/>
        <w:rPr>
          <w:rFonts w:ascii="Arial" w:hAnsi="Arial" w:cs="Arial"/>
          <w:b/>
          <w:color w:val="231F20"/>
          <w:sz w:val="22"/>
          <w:szCs w:val="22"/>
        </w:rPr>
      </w:pPr>
      <w:r>
        <w:rPr>
          <w:rFonts w:ascii="Arial" w:hAnsi="Arial" w:cs="Arial"/>
          <w:b/>
          <w:color w:val="231F20"/>
          <w:sz w:val="22"/>
          <w:szCs w:val="22"/>
        </w:rPr>
        <w:t xml:space="preserve">For further information and an application form please refer to the links on the TES website or visit our website </w:t>
      </w:r>
      <w:hyperlink r:id="rId5" w:history="1">
        <w:r>
          <w:rPr>
            <w:rStyle w:val="Hyperlink"/>
            <w:rFonts w:ascii="Arial" w:hAnsi="Arial" w:cs="Arial"/>
            <w:b/>
            <w:sz w:val="22"/>
            <w:szCs w:val="22"/>
          </w:rPr>
          <w:t>www.ephs.ealing.sch.uk</w:t>
        </w:r>
      </w:hyperlink>
      <w:r>
        <w:rPr>
          <w:rFonts w:ascii="Arial" w:hAnsi="Arial" w:cs="Arial"/>
          <w:b/>
          <w:color w:val="231F20"/>
          <w:sz w:val="22"/>
          <w:szCs w:val="22"/>
        </w:rPr>
        <w:t xml:space="preserve"> and forward completed forms to Ms Wendy Henderson, the Headteacher’s PA on </w:t>
      </w:r>
      <w:hyperlink r:id="rId6" w:history="1">
        <w:r>
          <w:rPr>
            <w:rStyle w:val="Hyperlink"/>
            <w:rFonts w:ascii="Arial" w:hAnsi="Arial" w:cs="Arial"/>
            <w:b/>
            <w:sz w:val="22"/>
            <w:szCs w:val="22"/>
          </w:rPr>
          <w:t>whenderson@ephs.ealing.sch.uk</w:t>
        </w:r>
      </w:hyperlink>
      <w:r>
        <w:rPr>
          <w:rFonts w:ascii="Arial" w:hAnsi="Arial" w:cs="Arial"/>
          <w:b/>
          <w:color w:val="231F20"/>
          <w:sz w:val="22"/>
          <w:szCs w:val="22"/>
        </w:rPr>
        <w:t xml:space="preserve"> </w:t>
      </w:r>
    </w:p>
    <w:p w:rsidR="00A41B84" w:rsidRDefault="00A41B84" w:rsidP="00A41B84">
      <w:pPr>
        <w:pStyle w:val="BodyText3"/>
        <w:rPr>
          <w:color w:val="auto"/>
          <w:sz w:val="22"/>
          <w:szCs w:val="22"/>
        </w:rPr>
      </w:pPr>
    </w:p>
    <w:p w:rsidR="00A41B84" w:rsidRDefault="00A41B84" w:rsidP="00A41B84">
      <w:pPr>
        <w:shd w:val="clear" w:color="auto" w:fill="FFFFFF"/>
        <w:rPr>
          <w:rFonts w:ascii="Arial" w:hAnsi="Arial" w:cs="Arial"/>
          <w:color w:val="231F20"/>
          <w:sz w:val="22"/>
          <w:szCs w:val="22"/>
        </w:rPr>
      </w:pPr>
    </w:p>
    <w:p w:rsidR="00A41B84" w:rsidRDefault="00A41B84" w:rsidP="00A41B84">
      <w:pPr>
        <w:pStyle w:val="BodyText3"/>
        <w:rPr>
          <w:i/>
          <w:color w:val="231F20"/>
          <w:sz w:val="22"/>
          <w:szCs w:val="22"/>
        </w:rPr>
      </w:pPr>
      <w:r>
        <w:rPr>
          <w:i/>
          <w:color w:val="231F20"/>
          <w:sz w:val="22"/>
          <w:szCs w:val="22"/>
        </w:rPr>
        <w:t xml:space="preserve">The school is committed to safeguarding and promoting the welfare of children and young people and expects all staff and volunteers to share this commitment. Successful applicants will need to undertake </w:t>
      </w:r>
    </w:p>
    <w:p w:rsidR="00A41B84" w:rsidRDefault="00A41B84" w:rsidP="00A41B84">
      <w:pPr>
        <w:pStyle w:val="BodyText3"/>
        <w:rPr>
          <w:b/>
          <w:bCs/>
          <w:i/>
          <w:color w:val="auto"/>
          <w:sz w:val="22"/>
          <w:szCs w:val="22"/>
        </w:rPr>
      </w:pPr>
      <w:r>
        <w:rPr>
          <w:i/>
          <w:color w:val="231F20"/>
          <w:sz w:val="22"/>
          <w:szCs w:val="22"/>
        </w:rPr>
        <w:t>a DBS enhanced clearance for the school.</w:t>
      </w:r>
    </w:p>
    <w:p w:rsidR="00A41B84" w:rsidRDefault="00A41B84" w:rsidP="00A41B84">
      <w:pPr>
        <w:rPr>
          <w:rFonts w:ascii="Arial" w:hAnsi="Arial" w:cs="Arial"/>
          <w:sz w:val="22"/>
          <w:szCs w:val="22"/>
        </w:rPr>
      </w:pPr>
    </w:p>
    <w:p w:rsidR="00804193" w:rsidRPr="00804193" w:rsidRDefault="00804193" w:rsidP="00804193">
      <w:pPr>
        <w:rPr>
          <w:rFonts w:ascii="Arial" w:hAnsi="Arial" w:cs="Arial"/>
          <w:sz w:val="22"/>
          <w:szCs w:val="22"/>
        </w:rPr>
      </w:pPr>
    </w:p>
    <w:sectPr w:rsidR="00804193" w:rsidRPr="00804193">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7B95"/>
    <w:rsid w:val="000306CC"/>
    <w:rsid w:val="00057A0C"/>
    <w:rsid w:val="000628F5"/>
    <w:rsid w:val="00072AB4"/>
    <w:rsid w:val="000747FE"/>
    <w:rsid w:val="00100983"/>
    <w:rsid w:val="001807A8"/>
    <w:rsid w:val="0021433B"/>
    <w:rsid w:val="002B79AE"/>
    <w:rsid w:val="00446569"/>
    <w:rsid w:val="00453474"/>
    <w:rsid w:val="004B18C4"/>
    <w:rsid w:val="00571C58"/>
    <w:rsid w:val="00593DA6"/>
    <w:rsid w:val="00604FD4"/>
    <w:rsid w:val="006B65A3"/>
    <w:rsid w:val="007552EC"/>
    <w:rsid w:val="00804193"/>
    <w:rsid w:val="0082102D"/>
    <w:rsid w:val="0088747B"/>
    <w:rsid w:val="00977468"/>
    <w:rsid w:val="009E5A75"/>
    <w:rsid w:val="00A41B84"/>
    <w:rsid w:val="00A64034"/>
    <w:rsid w:val="00B944F4"/>
    <w:rsid w:val="00BC108A"/>
    <w:rsid w:val="00C34F17"/>
    <w:rsid w:val="00C61152"/>
    <w:rsid w:val="00C87270"/>
    <w:rsid w:val="00CE7C14"/>
    <w:rsid w:val="00CF2615"/>
    <w:rsid w:val="00D33D30"/>
    <w:rsid w:val="00D83EF1"/>
    <w:rsid w:val="00D863A5"/>
    <w:rsid w:val="00D96F90"/>
    <w:rsid w:val="00DB1C6F"/>
    <w:rsid w:val="00DB3939"/>
    <w:rsid w:val="00DE7C83"/>
    <w:rsid w:val="00E92949"/>
    <w:rsid w:val="00F42A2F"/>
    <w:rsid w:val="00F67DB6"/>
    <w:rsid w:val="00FA23E8"/>
    <w:rsid w:val="00FB0E64"/>
    <w:rsid w:val="00FD238A"/>
    <w:rsid w:val="00FF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76512"/>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BodyText3">
    <w:name w:val="Body Text 3"/>
    <w:basedOn w:val="Normal"/>
    <w:link w:val="BodyText3Char"/>
    <w:semiHidden/>
    <w:unhideWhenUsed/>
    <w:rsid w:val="00804193"/>
    <w:pPr>
      <w:ind w:right="-357"/>
    </w:pPr>
    <w:rPr>
      <w:rFonts w:ascii="Arial" w:hAnsi="Arial" w:cs="Arial"/>
      <w:color w:val="000000"/>
      <w:szCs w:val="27"/>
      <w:lang w:val="en-US" w:eastAsia="en-US"/>
    </w:rPr>
  </w:style>
  <w:style w:type="character" w:customStyle="1" w:styleId="BodyText3Char">
    <w:name w:val="Body Text 3 Char"/>
    <w:basedOn w:val="DefaultParagraphFont"/>
    <w:link w:val="BodyText3"/>
    <w:semiHidden/>
    <w:rsid w:val="00804193"/>
    <w:rPr>
      <w:rFonts w:ascii="Arial" w:hAnsi="Arial" w:cs="Arial"/>
      <w:color w:val="000000"/>
      <w:sz w:val="24"/>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320277313">
      <w:bodyDiv w:val="1"/>
      <w:marLeft w:val="0"/>
      <w:marRight w:val="0"/>
      <w:marTop w:val="0"/>
      <w:marBottom w:val="0"/>
      <w:divBdr>
        <w:top w:val="none" w:sz="0" w:space="0" w:color="auto"/>
        <w:left w:val="none" w:sz="0" w:space="0" w:color="auto"/>
        <w:bottom w:val="none" w:sz="0" w:space="0" w:color="auto"/>
        <w:right w:val="none" w:sz="0" w:space="0" w:color="auto"/>
      </w:divBdr>
    </w:div>
    <w:div w:id="821194647">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507">
      <w:bodyDiv w:val="1"/>
      <w:marLeft w:val="0"/>
      <w:marRight w:val="0"/>
      <w:marTop w:val="0"/>
      <w:marBottom w:val="0"/>
      <w:divBdr>
        <w:top w:val="none" w:sz="0" w:space="0" w:color="auto"/>
        <w:left w:val="none" w:sz="0" w:space="0" w:color="auto"/>
        <w:bottom w:val="none" w:sz="0" w:space="0" w:color="auto"/>
        <w:right w:val="none" w:sz="0" w:space="0" w:color="auto"/>
      </w:divBdr>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1968</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3</cp:revision>
  <cp:lastPrinted>2020-06-12T07:46:00Z</cp:lastPrinted>
  <dcterms:created xsi:type="dcterms:W3CDTF">2024-09-11T12:39:00Z</dcterms:created>
  <dcterms:modified xsi:type="dcterms:W3CDTF">2024-09-11T12:46:00Z</dcterms:modified>
</cp:coreProperties>
</file>